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4BCD" w:rsidRPr="00B2092D" w:rsidRDefault="00A5197E">
      <w:pPr>
        <w:rPr>
          <w:sz w:val="24"/>
          <w:u w:val="single"/>
        </w:rPr>
      </w:pPr>
      <w:r w:rsidRPr="00B2092D">
        <w:rPr>
          <w:sz w:val="24"/>
          <w:u w:val="single"/>
        </w:rPr>
        <w:t>Response on NKU</w:t>
      </w:r>
    </w:p>
    <w:p w:rsidR="00A5197E" w:rsidRPr="00B2092D" w:rsidRDefault="00A5197E">
      <w:pPr>
        <w:rPr>
          <w:sz w:val="24"/>
        </w:rPr>
      </w:pPr>
      <w:r w:rsidRPr="00B2092D">
        <w:rPr>
          <w:sz w:val="24"/>
        </w:rPr>
        <w:t>First, just like other universities</w:t>
      </w:r>
      <w:r w:rsidR="00B2092D" w:rsidRPr="00B2092D">
        <w:rPr>
          <w:sz w:val="24"/>
        </w:rPr>
        <w:t xml:space="preserve"> the ratin</w:t>
      </w:r>
      <w:bookmarkStart w:id="0" w:name="_GoBack"/>
      <w:bookmarkEnd w:id="0"/>
      <w:r w:rsidR="00B2092D" w:rsidRPr="00B2092D">
        <w:rPr>
          <w:sz w:val="24"/>
        </w:rPr>
        <w:t xml:space="preserve">g on overall value and attractiveness are very low. NKU has the lowest score on overall value meaning that it receives a low perception on the market. On the other hand, NKU also performs poorly on attractiveness of campus which implies that its brand is not lovable enough. The perceptual map presents the reality to reposition itself on the market through specific campaigns to elevate its overall value and attractiveness. As a VP, please develop a working strategy to enhance the positioning of the company to ensure more superior performance in the community. </w:t>
      </w:r>
    </w:p>
    <w:sectPr w:rsidR="00A5197E" w:rsidRPr="00B209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197E"/>
    <w:rsid w:val="008C4BCD"/>
    <w:rsid w:val="00A5197E"/>
    <w:rsid w:val="00B209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0DAE23-A98B-4D74-B1CB-37F4112EF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93</Words>
  <Characters>534</Characters>
  <Application>Microsoft Office Word</Application>
  <DocSecurity>0</DocSecurity>
  <Lines>4</Lines>
  <Paragraphs>1</Paragraphs>
  <ScaleCrop>false</ScaleCrop>
  <Company/>
  <LinksUpToDate>false</LinksUpToDate>
  <CharactersWithSpaces>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2020-11-15T18:41:00Z</dcterms:created>
  <dcterms:modified xsi:type="dcterms:W3CDTF">2020-11-15T18:51:00Z</dcterms:modified>
</cp:coreProperties>
</file>